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0"/>
        <w:jc w:val="center"/>
        <w:textAlignment w:val="auto"/>
        <w:outlineLvl w:val="9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eastAsia="zh-CN"/>
        </w:rPr>
        <w:t>科技处关于做好</w:t>
      </w:r>
      <w:r>
        <w:rPr>
          <w:rFonts w:hint="eastAsia"/>
          <w:b/>
          <w:bCs/>
          <w:sz w:val="36"/>
          <w:szCs w:val="36"/>
        </w:rPr>
        <w:t>2023年中国高校产学研创新基金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0"/>
        <w:jc w:val="center"/>
        <w:textAlignment w:val="auto"/>
        <w:outlineLvl w:val="9"/>
        <w:rPr>
          <w:rFonts w:ascii="宋体" w:hAnsi="宋体" w:eastAsia="宋体" w:cs="宋体"/>
          <w:i w:val="0"/>
          <w:caps w:val="0"/>
          <w:color w:val="000000"/>
          <w:spacing w:val="0"/>
          <w:sz w:val="27"/>
          <w:szCs w:val="27"/>
          <w:shd w:val="clear" w:fill="FFFFFF"/>
        </w:rPr>
      </w:pPr>
      <w:r>
        <w:rPr>
          <w:rFonts w:hint="eastAsia"/>
          <w:b/>
          <w:bCs/>
          <w:sz w:val="36"/>
          <w:szCs w:val="36"/>
        </w:rPr>
        <w:t>申报</w:t>
      </w:r>
      <w:r>
        <w:rPr>
          <w:rFonts w:hint="eastAsia"/>
          <w:b/>
          <w:bCs/>
          <w:sz w:val="36"/>
          <w:szCs w:val="36"/>
          <w:lang w:eastAsia="zh-CN"/>
        </w:rPr>
        <w:t>工作</w:t>
      </w:r>
      <w:r>
        <w:rPr>
          <w:rFonts w:hint="eastAsia"/>
          <w:b/>
          <w:bCs/>
          <w:sz w:val="36"/>
          <w:szCs w:val="36"/>
        </w:rPr>
        <w:t>的通知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0"/>
        <w:textAlignment w:val="auto"/>
        <w:outlineLvl w:val="9"/>
        <w:rPr>
          <w:rFonts w:ascii="宋体" w:hAnsi="宋体" w:eastAsia="宋体" w:cs="宋体"/>
          <w:i w:val="0"/>
          <w:caps w:val="0"/>
          <w:color w:val="000000"/>
          <w:spacing w:val="0"/>
          <w:sz w:val="27"/>
          <w:szCs w:val="27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0"/>
        <w:textAlignment w:val="auto"/>
        <w:outlineLvl w:val="9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各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相关单位</w:t>
      </w:r>
      <w:r>
        <w:rPr>
          <w:rFonts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561"/>
        <w:textAlignment w:val="auto"/>
        <w:outlineLvl w:val="9"/>
        <w:rPr>
          <w:rFonts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根据教育部科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学</w:t>
      </w:r>
      <w:r>
        <w:rPr>
          <w:rFonts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发展中心发布的《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关于申报2023年中国高校产学研创新基金的通知</w:t>
      </w:r>
      <w:r>
        <w:rPr>
          <w:rFonts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》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教科发中心函〔2023〕3号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）精神</w:t>
      </w:r>
      <w:r>
        <w:rPr>
          <w:rFonts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现将申报事宜</w:t>
      </w:r>
      <w:r>
        <w:rPr>
          <w:rFonts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安排如下：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00" w:lineRule="exact"/>
        <w:ind w:firstLine="560" w:firstLineChars="200"/>
        <w:textAlignment w:val="auto"/>
        <w:outlineLvl w:val="9"/>
        <w:rPr>
          <w:rFonts w:hint="eastAsia" w:eastAsia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1.2023年中国高校产学研创新基金的具体申报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是按照各专项分类、分批、不定时申报原则开展，如果有意向请随时关注</w:t>
      </w:r>
      <w:r>
        <w:rPr>
          <w:rFonts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教育部科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学</w:t>
      </w:r>
      <w:r>
        <w:rPr>
          <w:rFonts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发展中心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网站（http://www.cutech.edu.cn/cn/index.htm），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每个专项的申请要求详见</w:t>
      </w:r>
      <w:r>
        <w:rPr>
          <w:rFonts w:hint="eastAsia" w:ascii="宋体" w:hAnsi="宋体" w:eastAsia="宋体" w:cs="宋体"/>
          <w:sz w:val="28"/>
          <w:szCs w:val="28"/>
        </w:rPr>
        <w:t>专项的申请指南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00" w:lineRule="exac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　　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初次申请产学研创新基金的项目负责人需注册个人账号，注册网址（http://cxjj.cutech.edu.cn）。申请人使用个人账号登录系统后，点击专项右侧“申报”按钮，按要求填写相关信息，其中单位信息板块相关信息如下：主管部门：福建省教育厅；是否应用技术型：否；科技处联系人：夏新曙；科技处联系电话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0591-22867469；科技处联系邮箱：kyc@fjnu.edu.cn；科技处通信地址：福建省福州市闽侯县上街镇乌龙江中大道18号福建师范大学旗山校区行政楼508 (350117)。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00" w:lineRule="exact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sz w:val="28"/>
          <w:szCs w:val="28"/>
        </w:rPr>
        <w:t>　　3.申请人应按照各专项的要求填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写</w:t>
      </w:r>
      <w:r>
        <w:rPr>
          <w:rFonts w:hint="eastAsia" w:ascii="宋体" w:hAnsi="宋体" w:eastAsia="宋体" w:cs="宋体"/>
          <w:sz w:val="28"/>
          <w:szCs w:val="28"/>
        </w:rPr>
        <w:t>申请书，并将签字盖章后的PDF扫描文件上传至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个人账号系统中的“正文”板块。申请人通过个人账号提交申请书后，直接提交到教育部科学发展中心系统账户，无需学院、学校通过系统审核提交。申请书中的“申请单位推荐意见”由学校盖章，申请人需持学院签字盖章的“校章使用审批表”经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科技处会签后到学校党政办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1019办理。</w:t>
      </w:r>
      <w:r>
        <w:rPr>
          <w:rFonts w:hint="eastAsia" w:ascii="宋体" w:hAnsi="宋体" w:eastAsia="宋体" w:cs="宋体"/>
          <w:sz w:val="28"/>
          <w:szCs w:val="28"/>
        </w:rPr>
        <w:t>书面材料一份，邮寄至教育部高等学校科学研究发展中心。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561"/>
        <w:jc w:val="righ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科学技术</w:t>
      </w:r>
      <w:r>
        <w:rPr>
          <w:rFonts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处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561"/>
        <w:jc w:val="righ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2023年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15</w:t>
      </w:r>
      <w:r>
        <w:rPr>
          <w:rFonts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DF04164"/>
    <w:rsid w:val="14D6035E"/>
    <w:rsid w:val="1513279C"/>
    <w:rsid w:val="2064639B"/>
    <w:rsid w:val="290168E7"/>
    <w:rsid w:val="2C1754BC"/>
    <w:rsid w:val="5E01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2023-03-15T10:31:46Z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